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Marynarki - klasyki nigdy dość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&lt;strong&gt;Marynarki&lt;/strong&gt; to podstawowy element każdej kobiecej szafy, pomimo tego, że początkowe były one domeną mężczyzn. Jak je nosić, by wyglądać fantastycznie?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Marynarki - od męskiej do damskiej garderoby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Marynarki</w:t>
      </w:r>
      <w:r>
        <w:rPr>
          <w:rFonts w:ascii="calibri" w:hAnsi="calibri" w:eastAsia="calibri" w:cs="calibri"/>
          <w:sz w:val="24"/>
          <w:szCs w:val="24"/>
        </w:rPr>
        <w:t xml:space="preserve"> swoją nazwę i historię swoje korzenie znajdują w tematyce wojskowej, gdzie były okryciem wierzchnim na mundur. Początkowo, wykorzystywana jedynie przez mężczyzn, z czasem stała się ikoną stylu i elegancji również kobiecej mody. Dzięki temu po dzień dzisiejszy jest jednym z najchętniej wybieranym elementem damskiej garderoby. Na dobrą sprawę ich popularność zawdzięczamy Coco Chanel, która wypromowała je w swoich niezwykłych kolekcjach i stylizacjach. Obecnie mamy dostęp nie tylko do tych klasycznych, biznesowych modeli, ale także tych casualowych, które jesteśmy w stanie założyć niemal do wszystkiego i na każdą okazję.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Marynarki - 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Marynarki</w:t>
      </w:r>
      <w:r>
        <w:rPr>
          <w:rFonts w:ascii="calibri" w:hAnsi="calibri" w:eastAsia="calibri" w:cs="calibri"/>
          <w:sz w:val="24"/>
          <w:szCs w:val="24"/>
        </w:rPr>
        <w:t xml:space="preserve"> to podstawa każdej damskiej szafy - każda kobieta powinna je mieć. Z pozoru bardzo uniwersalne, jednak przy odrobinie sprytu i kreatywności z ich pomocą możemy stworzyć niebanalne, oryginalne stylizacje, w których będziesz czuć się i wyglądać fantastycznie. Co w nich świetne - są odpowiednie dla każdej kobiety, bez względu na rodzaj i typ sylwetki. Istotne staje się jedynie wybranie odpowiedniego kroju i koloru. Fasony zapinane na jeden guzik pięknie podkreślą kobiecą talię,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marynarki</w:t>
      </w:r>
      <w:r>
        <w:rPr>
          <w:rFonts w:ascii="calibri" w:hAnsi="calibri" w:eastAsia="calibri" w:cs="calibri"/>
          <w:sz w:val="24"/>
          <w:szCs w:val="24"/>
        </w:rPr>
        <w:t xml:space="preserve"> dwurzędowe będą świetnie leżeć na szczupłych kobietach o nieco chłopięcej sylwetce.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idealnej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marynarki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lato dla siebie, odwiedź nasz sklep internetowy,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odziez/zakiety-kamizel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2026-07-09T12:13:08+02:00</dcterms:created>
  <dcterms:modified xsi:type="dcterms:W3CDTF">2026-07-09T12:13:08+02:00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